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E" w:rsidRPr="005B745E" w:rsidRDefault="005B745E" w:rsidP="005B745E">
      <w:pPr>
        <w:pStyle w:val="a5"/>
        <w:spacing w:line="400" w:lineRule="atLeast"/>
        <w:jc w:val="center"/>
        <w:rPr>
          <w:b/>
          <w:bCs/>
          <w:color w:val="333333"/>
          <w:sz w:val="30"/>
          <w:szCs w:val="30"/>
        </w:rPr>
      </w:pPr>
      <w:r w:rsidRPr="005B745E">
        <w:rPr>
          <w:rFonts w:hint="eastAsia"/>
          <w:b/>
          <w:bCs/>
          <w:color w:val="333333"/>
          <w:sz w:val="30"/>
          <w:szCs w:val="30"/>
        </w:rPr>
        <w:t>201</w:t>
      </w:r>
      <w:r w:rsidR="00B86F79">
        <w:rPr>
          <w:b/>
          <w:bCs/>
          <w:color w:val="333333"/>
          <w:sz w:val="30"/>
          <w:szCs w:val="30"/>
        </w:rPr>
        <w:t>7</w:t>
      </w:r>
      <w:r w:rsidRPr="005B745E">
        <w:rPr>
          <w:rFonts w:hint="eastAsia"/>
          <w:b/>
          <w:bCs/>
          <w:color w:val="333333"/>
          <w:sz w:val="30"/>
          <w:szCs w:val="30"/>
        </w:rPr>
        <w:t>年华中农业大学大学生羽毛球赛规程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一、主办单位：</w:t>
      </w:r>
      <w:r>
        <w:rPr>
          <w:rFonts w:hint="eastAsia"/>
          <w:bCs/>
          <w:color w:val="333333"/>
          <w:sz w:val="21"/>
          <w:szCs w:val="21"/>
        </w:rPr>
        <w:t>华中农业大学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二、承办单位：</w:t>
      </w:r>
      <w:r>
        <w:rPr>
          <w:rFonts w:hint="eastAsia"/>
          <w:bCs/>
          <w:color w:val="333333"/>
          <w:sz w:val="21"/>
          <w:szCs w:val="21"/>
        </w:rPr>
        <w:t>学工部、团委、体育部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三、协办：</w:t>
      </w:r>
      <w:r>
        <w:rPr>
          <w:rFonts w:hint="eastAsia"/>
          <w:bCs/>
          <w:color w:val="333333"/>
          <w:sz w:val="21"/>
          <w:szCs w:val="21"/>
        </w:rPr>
        <w:t>学生会体育部、学生羽毛球协会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四、比赛时间：</w:t>
      </w:r>
      <w:r>
        <w:rPr>
          <w:rFonts w:hint="eastAsia"/>
          <w:bCs/>
          <w:color w:val="333333"/>
          <w:sz w:val="21"/>
          <w:szCs w:val="21"/>
        </w:rPr>
        <w:t xml:space="preserve"> 201</w:t>
      </w:r>
      <w:r w:rsidR="00B86F79">
        <w:rPr>
          <w:bCs/>
          <w:color w:val="333333"/>
          <w:sz w:val="21"/>
          <w:szCs w:val="21"/>
        </w:rPr>
        <w:t>7</w:t>
      </w:r>
      <w:r>
        <w:rPr>
          <w:rFonts w:hint="eastAsia"/>
          <w:bCs/>
          <w:color w:val="333333"/>
          <w:sz w:val="21"/>
          <w:szCs w:val="21"/>
        </w:rPr>
        <w:t>年4月1</w:t>
      </w:r>
      <w:r w:rsidR="00B86F79">
        <w:rPr>
          <w:bCs/>
          <w:color w:val="333333"/>
          <w:sz w:val="21"/>
          <w:szCs w:val="21"/>
        </w:rPr>
        <w:t>5</w:t>
      </w:r>
      <w:r>
        <w:rPr>
          <w:rFonts w:hint="eastAsia"/>
          <w:bCs/>
          <w:color w:val="333333"/>
          <w:sz w:val="21"/>
          <w:szCs w:val="21"/>
        </w:rPr>
        <w:t>-1</w:t>
      </w:r>
      <w:r w:rsidR="00B86F79">
        <w:rPr>
          <w:bCs/>
          <w:color w:val="333333"/>
          <w:sz w:val="21"/>
          <w:szCs w:val="21"/>
        </w:rPr>
        <w:t>6</w:t>
      </w:r>
      <w:r>
        <w:rPr>
          <w:rFonts w:hint="eastAsia"/>
          <w:bCs/>
          <w:color w:val="333333"/>
          <w:sz w:val="21"/>
          <w:szCs w:val="21"/>
        </w:rPr>
        <w:t>日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五、比赛地点：</w:t>
      </w:r>
      <w:r>
        <w:rPr>
          <w:rFonts w:hint="eastAsia"/>
          <w:bCs/>
          <w:color w:val="333333"/>
          <w:sz w:val="21"/>
          <w:szCs w:val="21"/>
        </w:rPr>
        <w:t>华中农业大学体育馆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六、比赛项目：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（一）混合团体赛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（二）单项比赛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甲组：男单、女单、男双、女双、混双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乙组：男单、女单、男双、女双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七、团体赛出场顺序：</w:t>
      </w:r>
      <w:r>
        <w:rPr>
          <w:rFonts w:hint="eastAsia"/>
          <w:bCs/>
          <w:color w:val="333333"/>
          <w:sz w:val="21"/>
          <w:szCs w:val="21"/>
        </w:rPr>
        <w:t>混双、男单、女双、女单、男双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八、参赛办法：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（一）参赛单位：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各院系以院系法人为单位报名参加，每个院系限报名一个队。研究生在各院系参赛。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（二）参赛人数：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1．团体比赛：每队男、女运动员各4至8人。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2．单项甲组比赛：每队最多可报男单、女单各4人，男双、女双、混双各两对。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九、参赛资格：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lastRenderedPageBreak/>
        <w:t>参赛运动员必须是身体健康并且参加全国统一高考，经华中农业大学录取的全日制在籍本科生、研究生。乙组参赛运动员为特招羽毛球运动员。运动员必须带学生证参加比赛，随时接受裁判员检查。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十、竞赛办法：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1．团体赛：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根据报名情况，比赛采用分组循环和淘汰及附加赛，决出前八名。</w:t>
      </w:r>
      <w:r>
        <w:rPr>
          <w:rFonts w:ascii="黑体" w:eastAsia="黑体" w:hAnsi="黑体" w:hint="eastAsia"/>
          <w:bCs/>
          <w:color w:val="333333"/>
          <w:sz w:val="21"/>
          <w:szCs w:val="21"/>
        </w:rPr>
        <w:br/>
      </w:r>
      <w:r>
        <w:rPr>
          <w:rFonts w:hint="eastAsia"/>
          <w:bCs/>
          <w:color w:val="333333"/>
          <w:sz w:val="21"/>
          <w:szCs w:val="21"/>
        </w:rPr>
        <w:t>团体赛出场顺序为男单、女单、混双、女双、男双，运动员不允许兼项。团体赛分组循环阶段需打满五场，其他采用五场三胜制。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2．单项赛：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甲组单项比赛采用淘汰及附加赛，决出前四名。所有参赛运动员不允许兼项。乙组比赛采用单循环赛制，决出前三名。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每场比赛采用三局两胜制，每局15分，不加分。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比赛采用中国羽毛球协会审定的最新《羽毛球竞赛规则》。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十一、录取名次及奖励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团体赛录取前八名，前四名颁发奖杯（每队最多奖励十名运动员颁发证书）。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单项比赛甲组录取前四名、乙组录取前三名，颁发证书。</w:t>
      </w:r>
    </w:p>
    <w:p w:rsidR="005B745E" w:rsidRDefault="005B745E" w:rsidP="005B745E">
      <w:pPr>
        <w:pStyle w:val="a5"/>
        <w:spacing w:line="400" w:lineRule="atLeas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十二、报名办法</w:t>
      </w:r>
    </w:p>
    <w:p w:rsidR="005B745E" w:rsidRDefault="005B745E" w:rsidP="005B745E">
      <w:pPr>
        <w:pStyle w:val="a5"/>
        <w:spacing w:line="400" w:lineRule="atLeast"/>
        <w:ind w:firstLine="480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各院请将纸质报名表送至学生会体育部，同时将excel报名表（excel</w:t>
      </w:r>
      <w:r w:rsidR="00637BEF">
        <w:rPr>
          <w:rFonts w:hint="eastAsia"/>
          <w:bCs/>
          <w:color w:val="333333"/>
          <w:sz w:val="21"/>
          <w:szCs w:val="21"/>
        </w:rPr>
        <w:t>表格名为：院系名称）发至学生会体育部魏仁</w:t>
      </w:r>
      <w:r w:rsidR="00637BEF">
        <w:rPr>
          <w:bCs/>
          <w:color w:val="333333"/>
          <w:sz w:val="21"/>
          <w:szCs w:val="21"/>
        </w:rPr>
        <w:t>皓</w:t>
      </w:r>
      <w:r w:rsidR="00637BEF">
        <w:rPr>
          <w:rFonts w:hint="eastAsia"/>
          <w:bCs/>
          <w:color w:val="333333"/>
          <w:sz w:val="21"/>
          <w:szCs w:val="21"/>
        </w:rPr>
        <w:t>邮箱11721182</w:t>
      </w:r>
      <w:r w:rsidR="00637BEF">
        <w:rPr>
          <w:bCs/>
          <w:color w:val="333333"/>
          <w:sz w:val="21"/>
          <w:szCs w:val="21"/>
        </w:rPr>
        <w:t>8</w:t>
      </w:r>
      <w:r w:rsidR="00637BEF">
        <w:rPr>
          <w:rFonts w:hint="eastAsia"/>
          <w:bCs/>
          <w:color w:val="333333"/>
          <w:sz w:val="21"/>
          <w:szCs w:val="21"/>
        </w:rPr>
        <w:t>1</w:t>
      </w:r>
      <w:r w:rsidR="00637BEF">
        <w:rPr>
          <w:bCs/>
          <w:color w:val="333333"/>
          <w:sz w:val="21"/>
          <w:szCs w:val="21"/>
        </w:rPr>
        <w:t>@</w:t>
      </w:r>
      <w:r w:rsidR="00637BEF">
        <w:rPr>
          <w:rFonts w:hint="eastAsia"/>
          <w:bCs/>
          <w:color w:val="333333"/>
          <w:sz w:val="21"/>
          <w:szCs w:val="21"/>
        </w:rPr>
        <w:t>com</w:t>
      </w:r>
      <w:r>
        <w:rPr>
          <w:rFonts w:hint="eastAsia"/>
          <w:bCs/>
          <w:color w:val="333333"/>
          <w:sz w:val="21"/>
          <w:szCs w:val="21"/>
        </w:rPr>
        <w:t>（报名表模板见附件）。报名截止时间4月</w:t>
      </w:r>
      <w:r w:rsidR="00B86F79">
        <w:rPr>
          <w:bCs/>
          <w:color w:val="333333"/>
          <w:sz w:val="21"/>
          <w:szCs w:val="21"/>
        </w:rPr>
        <w:t>2</w:t>
      </w:r>
      <w:r>
        <w:rPr>
          <w:rFonts w:hint="eastAsia"/>
          <w:bCs/>
          <w:color w:val="333333"/>
          <w:sz w:val="21"/>
          <w:szCs w:val="21"/>
        </w:rPr>
        <w:t>日。各院系需报两名裁判员并注明。</w:t>
      </w:r>
    </w:p>
    <w:p w:rsidR="005958E8" w:rsidRDefault="005B745E" w:rsidP="005958E8">
      <w:pPr>
        <w:pStyle w:val="a5"/>
        <w:spacing w:line="400" w:lineRule="atLeast"/>
        <w:rPr>
          <w:rFonts w:hint="eastAsia"/>
          <w:b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十三、本规程解释权属华中农业大学体育部，未尽事宜另行通</w:t>
      </w:r>
      <w:bookmarkStart w:id="0" w:name="_GoBack"/>
      <w:bookmarkEnd w:id="0"/>
      <w:r w:rsidR="005958E8">
        <w:rPr>
          <w:rFonts w:hint="eastAsia"/>
          <w:b/>
          <w:bCs/>
          <w:color w:val="333333"/>
          <w:sz w:val="21"/>
          <w:szCs w:val="21"/>
        </w:rPr>
        <w:t>知</w:t>
      </w:r>
    </w:p>
    <w:p w:rsidR="005958E8" w:rsidRDefault="005958E8" w:rsidP="005958E8">
      <w:pPr>
        <w:pStyle w:val="a5"/>
        <w:spacing w:line="400" w:lineRule="atLeast"/>
        <w:jc w:val="right"/>
        <w:rPr>
          <w:rFonts w:hint="eastAsia"/>
          <w:b/>
          <w:bCs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华中农业大学体育部</w:t>
      </w:r>
    </w:p>
    <w:p w:rsidR="005958E8" w:rsidRPr="005958E8" w:rsidRDefault="005958E8" w:rsidP="005958E8">
      <w:pPr>
        <w:pStyle w:val="a5"/>
        <w:spacing w:line="400" w:lineRule="atLeast"/>
        <w:jc w:val="right"/>
        <w:rPr>
          <w:rFonts w:ascii="黑体" w:eastAsia="黑体" w:hAnsi="黑体"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2017年3月24日</w:t>
      </w:r>
    </w:p>
    <w:p w:rsidR="00621249" w:rsidRPr="005B745E" w:rsidRDefault="00621249"/>
    <w:sectPr w:rsidR="00621249" w:rsidRPr="005B745E" w:rsidSect="0062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93" w:rsidRDefault="009A1A93" w:rsidP="005B745E">
      <w:r>
        <w:separator/>
      </w:r>
    </w:p>
  </w:endnote>
  <w:endnote w:type="continuationSeparator" w:id="1">
    <w:p w:rsidR="009A1A93" w:rsidRDefault="009A1A93" w:rsidP="005B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93" w:rsidRDefault="009A1A93" w:rsidP="005B745E">
      <w:r>
        <w:separator/>
      </w:r>
    </w:p>
  </w:footnote>
  <w:footnote w:type="continuationSeparator" w:id="1">
    <w:p w:rsidR="009A1A93" w:rsidRDefault="009A1A93" w:rsidP="005B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45E"/>
    <w:rsid w:val="005958E8"/>
    <w:rsid w:val="005B745E"/>
    <w:rsid w:val="00621249"/>
    <w:rsid w:val="00637BEF"/>
    <w:rsid w:val="0069581F"/>
    <w:rsid w:val="008229B3"/>
    <w:rsid w:val="009A1A93"/>
    <w:rsid w:val="009C023F"/>
    <w:rsid w:val="00AD7894"/>
    <w:rsid w:val="00B86F79"/>
    <w:rsid w:val="00BB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4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7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</Words>
  <Characters>738</Characters>
  <Application>Microsoft Office Word</Application>
  <DocSecurity>0</DocSecurity>
  <Lines>6</Lines>
  <Paragraphs>1</Paragraphs>
  <ScaleCrop>false</ScaleCrop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china</cp:lastModifiedBy>
  <cp:revision>5</cp:revision>
  <dcterms:created xsi:type="dcterms:W3CDTF">2017-03-22T12:58:00Z</dcterms:created>
  <dcterms:modified xsi:type="dcterms:W3CDTF">2017-03-24T07:39:00Z</dcterms:modified>
</cp:coreProperties>
</file>